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8F92" w14:textId="1727F426" w:rsidR="00AE4B3E" w:rsidRPr="00586BD1" w:rsidRDefault="007714E3" w:rsidP="00586BD1">
      <w:pPr>
        <w:pStyle w:val="TitleDocument"/>
        <w:spacing w:before="600" w:line="276" w:lineRule="auto"/>
        <w:ind w:left="567"/>
        <w:rPr>
          <w:rFonts w:cs="Arial"/>
          <w:color w:val="403152" w:themeColor="accent4" w:themeShade="80"/>
          <w:sz w:val="36"/>
          <w:szCs w:val="36"/>
        </w:rPr>
      </w:pPr>
      <w:bookmarkStart w:id="0" w:name="_Hlk46244972"/>
      <w:r w:rsidRPr="00586BD1">
        <w:rPr>
          <w:rFonts w:cs="Arial"/>
          <w:noProof/>
        </w:rPr>
        <w:drawing>
          <wp:anchor distT="0" distB="0" distL="114300" distR="114300" simplePos="0" relativeHeight="251650560" behindDoc="1" locked="0" layoutInCell="1" allowOverlap="1" wp14:anchorId="186DACA2" wp14:editId="4D8E8636">
            <wp:simplePos x="0" y="0"/>
            <wp:positionH relativeFrom="page">
              <wp:posOffset>-7315</wp:posOffset>
            </wp:positionH>
            <wp:positionV relativeFrom="page">
              <wp:posOffset>-7315</wp:posOffset>
            </wp:positionV>
            <wp:extent cx="7776057" cy="10912672"/>
            <wp:effectExtent l="0" t="0" r="0" b="0"/>
            <wp:wrapNone/>
            <wp:docPr id="1" name="Picture 1" descr="G:\Media &amp; Communications\Branding, Templates and Merchandise\Document Templates - DRAFTS\Design files\blank sign -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a &amp; Communications\Branding, Templates and Merchandise\Document Templates - DRAFTS\Design files\blank sign - portr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578" cy="1091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3E" w:rsidRPr="00586BD1">
        <w:rPr>
          <w:rFonts w:cs="Arial"/>
          <w:color w:val="403152" w:themeColor="accent4" w:themeShade="80"/>
          <w:sz w:val="36"/>
          <w:szCs w:val="36"/>
        </w:rPr>
        <w:t xml:space="preserve">A </w:t>
      </w:r>
      <w:r w:rsidR="00586BD1">
        <w:rPr>
          <w:rFonts w:cs="Arial"/>
          <w:color w:val="403152" w:themeColor="accent4" w:themeShade="80"/>
          <w:sz w:val="36"/>
          <w:szCs w:val="36"/>
        </w:rPr>
        <w:t>s</w:t>
      </w:r>
      <w:r w:rsidR="00AE4B3E" w:rsidRPr="00586BD1">
        <w:rPr>
          <w:rFonts w:cs="Arial"/>
          <w:color w:val="403152" w:themeColor="accent4" w:themeShade="80"/>
          <w:sz w:val="36"/>
          <w:szCs w:val="36"/>
        </w:rPr>
        <w:t xml:space="preserve">hort </w:t>
      </w:r>
      <w:r w:rsidR="00586BD1">
        <w:rPr>
          <w:rFonts w:cs="Arial"/>
          <w:color w:val="403152" w:themeColor="accent4" w:themeShade="80"/>
          <w:sz w:val="36"/>
          <w:szCs w:val="36"/>
        </w:rPr>
        <w:t>g</w:t>
      </w:r>
      <w:r w:rsidR="00AE4B3E" w:rsidRPr="00586BD1">
        <w:rPr>
          <w:rFonts w:cs="Arial"/>
          <w:color w:val="403152" w:themeColor="accent4" w:themeShade="80"/>
          <w:sz w:val="36"/>
          <w:szCs w:val="36"/>
        </w:rPr>
        <w:t xml:space="preserve">uide to </w:t>
      </w:r>
      <w:r w:rsidR="00586BD1">
        <w:rPr>
          <w:rFonts w:cs="Arial"/>
          <w:color w:val="403152" w:themeColor="accent4" w:themeShade="80"/>
          <w:sz w:val="36"/>
          <w:szCs w:val="36"/>
        </w:rPr>
        <w:t>v</w:t>
      </w:r>
      <w:r w:rsidR="00AE4B3E" w:rsidRPr="00586BD1">
        <w:rPr>
          <w:rFonts w:cs="Arial"/>
          <w:color w:val="403152" w:themeColor="accent4" w:themeShade="80"/>
          <w:sz w:val="36"/>
          <w:szCs w:val="36"/>
        </w:rPr>
        <w:t xml:space="preserve">ideo </w:t>
      </w:r>
      <w:r w:rsidR="00586BD1">
        <w:rPr>
          <w:rFonts w:cs="Arial"/>
          <w:color w:val="403152" w:themeColor="accent4" w:themeShade="80"/>
          <w:sz w:val="36"/>
          <w:szCs w:val="36"/>
        </w:rPr>
        <w:t>c</w:t>
      </w:r>
      <w:r w:rsidR="00AE4B3E" w:rsidRPr="00586BD1">
        <w:rPr>
          <w:rFonts w:cs="Arial"/>
          <w:color w:val="403152" w:themeColor="accent4" w:themeShade="80"/>
          <w:sz w:val="36"/>
          <w:szCs w:val="36"/>
        </w:rPr>
        <w:t xml:space="preserve">onferencing </w:t>
      </w:r>
      <w:r w:rsidR="00586BD1">
        <w:rPr>
          <w:rFonts w:cs="Arial"/>
          <w:color w:val="403152" w:themeColor="accent4" w:themeShade="80"/>
          <w:sz w:val="36"/>
          <w:szCs w:val="36"/>
        </w:rPr>
        <w:t>e</w:t>
      </w:r>
      <w:r w:rsidR="00AE4B3E" w:rsidRPr="00586BD1">
        <w:rPr>
          <w:rFonts w:cs="Arial"/>
          <w:color w:val="403152" w:themeColor="accent4" w:themeShade="80"/>
          <w:sz w:val="36"/>
          <w:szCs w:val="36"/>
        </w:rPr>
        <w:t>tiquette</w:t>
      </w:r>
    </w:p>
    <w:p w14:paraId="2E538FD7" w14:textId="639E1D2F" w:rsidR="00993F1B" w:rsidRPr="00586BD1" w:rsidRDefault="00993F1B" w:rsidP="00586BD1">
      <w:pPr>
        <w:spacing w:line="276" w:lineRule="auto"/>
        <w:ind w:left="567"/>
        <w:rPr>
          <w:rFonts w:ascii="Arial" w:hAnsi="Arial" w:cs="Arial"/>
          <w:bCs/>
          <w:color w:val="403152" w:themeColor="accent4" w:themeShade="80"/>
          <w:sz w:val="20"/>
          <w:szCs w:val="20"/>
        </w:rPr>
      </w:pP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 xml:space="preserve">An important objective of the Court is to reduce the number of people physically attending the Court. </w:t>
      </w:r>
      <w:r w:rsidR="004D7A7D"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Video conferencing t</w:t>
      </w: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echnology, including Webex and Zoom will be used to</w:t>
      </w:r>
      <w:r w:rsidR="009D2DE9"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 xml:space="preserve"> </w:t>
      </w: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meet this objective.</w:t>
      </w:r>
    </w:p>
    <w:p w14:paraId="6B1B06F8" w14:textId="77777777" w:rsidR="00993F1B" w:rsidRPr="00586BD1" w:rsidRDefault="00993F1B" w:rsidP="00586BD1">
      <w:pPr>
        <w:spacing w:line="276" w:lineRule="auto"/>
        <w:ind w:left="567"/>
        <w:rPr>
          <w:rFonts w:ascii="Arial" w:hAnsi="Arial" w:cs="Arial"/>
          <w:bCs/>
          <w:color w:val="403152" w:themeColor="accent4" w:themeShade="80"/>
          <w:sz w:val="20"/>
          <w:szCs w:val="20"/>
        </w:rPr>
      </w:pPr>
    </w:p>
    <w:p w14:paraId="2557BFF3" w14:textId="5492C5E9" w:rsidR="00F54666" w:rsidRPr="00586BD1" w:rsidRDefault="00F54666" w:rsidP="00586BD1">
      <w:pPr>
        <w:spacing w:line="276" w:lineRule="auto"/>
        <w:ind w:left="567"/>
        <w:rPr>
          <w:rFonts w:ascii="Arial" w:hAnsi="Arial" w:cs="Arial"/>
          <w:bCs/>
          <w:color w:val="403152" w:themeColor="accent4" w:themeShade="80"/>
          <w:sz w:val="20"/>
          <w:szCs w:val="20"/>
        </w:rPr>
      </w:pP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Th</w:t>
      </w:r>
      <w:r w:rsidR="004D7A7D"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is</w:t>
      </w:r>
      <w:r w:rsidR="00AE4B3E"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 xml:space="preserve"> </w:t>
      </w: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guide on video conferencing etiquette</w:t>
      </w:r>
      <w:r w:rsidR="00AE4B3E"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 xml:space="preserve"> </w:t>
      </w: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include</w:t>
      </w:r>
      <w:r w:rsidR="004D7A7D"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s</w:t>
      </w: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 xml:space="preserve"> a list of key tips and suggestions participating in a video conferenc</w:t>
      </w:r>
      <w:r w:rsidR="004D7A7D"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e</w:t>
      </w:r>
      <w:r w:rsidRPr="00586BD1">
        <w:rPr>
          <w:rFonts w:ascii="Arial" w:hAnsi="Arial" w:cs="Arial"/>
          <w:bCs/>
          <w:color w:val="403152" w:themeColor="accent4" w:themeShade="80"/>
          <w:sz w:val="20"/>
          <w:szCs w:val="20"/>
        </w:rPr>
        <w:t>.</w:t>
      </w:r>
    </w:p>
    <w:p w14:paraId="0BA8DE6B" w14:textId="75ACFAC6" w:rsidR="00F54666" w:rsidRPr="00586BD1" w:rsidRDefault="00F54666" w:rsidP="009B4F27">
      <w:pPr>
        <w:spacing w:line="276" w:lineRule="auto"/>
        <w:ind w:left="567"/>
        <w:rPr>
          <w:rFonts w:ascii="Arial" w:hAnsi="Arial" w:cs="Arial"/>
          <w:b/>
          <w:bCs/>
          <w:color w:val="403152" w:themeColor="accent4" w:themeShade="80"/>
          <w:sz w:val="20"/>
          <w:szCs w:val="20"/>
        </w:rPr>
      </w:pPr>
    </w:p>
    <w:bookmarkEnd w:id="0"/>
    <w:p w14:paraId="61EC55A3" w14:textId="77777777" w:rsidR="00F54666" w:rsidRPr="00586BD1" w:rsidRDefault="00F54666" w:rsidP="009B4F27">
      <w:pPr>
        <w:spacing w:line="276" w:lineRule="auto"/>
        <w:rPr>
          <w:rFonts w:ascii="Arial" w:hAnsi="Arial" w:cs="Arial"/>
          <w:color w:val="403152" w:themeColor="accent4" w:themeShade="80"/>
        </w:rPr>
      </w:pPr>
    </w:p>
    <w:p w14:paraId="49B84425" w14:textId="22E1BE10" w:rsidR="00F54666" w:rsidRPr="00586BD1" w:rsidRDefault="009B4F27" w:rsidP="00586BD1">
      <w:pPr>
        <w:pStyle w:val="TitleDocument"/>
        <w:spacing w:line="276" w:lineRule="auto"/>
        <w:ind w:left="567"/>
        <w:rPr>
          <w:rFonts w:cs="Arial"/>
          <w:sz w:val="32"/>
          <w:szCs w:val="32"/>
        </w:rPr>
      </w:pPr>
      <w:r w:rsidRPr="00586BD1">
        <w:rPr>
          <w:rFonts w:cs="Arial"/>
          <w:color w:val="403152" w:themeColor="accent4" w:themeShade="80"/>
          <w:sz w:val="32"/>
          <w:szCs w:val="32"/>
        </w:rPr>
        <w:t xml:space="preserve">Top </w:t>
      </w:r>
      <w:r w:rsidR="00586BD1">
        <w:rPr>
          <w:rFonts w:cs="Arial"/>
          <w:color w:val="403152" w:themeColor="accent4" w:themeShade="80"/>
          <w:sz w:val="32"/>
          <w:szCs w:val="32"/>
        </w:rPr>
        <w:t>t</w:t>
      </w:r>
      <w:r w:rsidRPr="00586BD1">
        <w:rPr>
          <w:rFonts w:cs="Arial"/>
          <w:color w:val="403152" w:themeColor="accent4" w:themeShade="80"/>
          <w:sz w:val="32"/>
          <w:szCs w:val="32"/>
        </w:rPr>
        <w:t xml:space="preserve">ips </w:t>
      </w:r>
      <w:r w:rsidR="00586BD1">
        <w:rPr>
          <w:rFonts w:cs="Arial"/>
          <w:color w:val="403152" w:themeColor="accent4" w:themeShade="80"/>
          <w:sz w:val="32"/>
          <w:szCs w:val="32"/>
        </w:rPr>
        <w:t>and</w:t>
      </w:r>
      <w:r w:rsidRPr="00586BD1">
        <w:rPr>
          <w:rFonts w:cs="Arial"/>
          <w:color w:val="403152" w:themeColor="accent4" w:themeShade="80"/>
          <w:sz w:val="32"/>
          <w:szCs w:val="32"/>
        </w:rPr>
        <w:t xml:space="preserve"> </w:t>
      </w:r>
      <w:r w:rsidR="00586BD1">
        <w:rPr>
          <w:rFonts w:cs="Arial"/>
          <w:color w:val="403152" w:themeColor="accent4" w:themeShade="80"/>
          <w:sz w:val="32"/>
          <w:szCs w:val="32"/>
        </w:rPr>
        <w:t>b</w:t>
      </w:r>
      <w:r w:rsidR="00D53524" w:rsidRPr="00586BD1">
        <w:rPr>
          <w:rFonts w:cs="Arial"/>
          <w:color w:val="403152" w:themeColor="accent4" w:themeShade="80"/>
          <w:sz w:val="32"/>
          <w:szCs w:val="32"/>
        </w:rPr>
        <w:t xml:space="preserve">est </w:t>
      </w:r>
      <w:r w:rsidR="00586BD1">
        <w:rPr>
          <w:rFonts w:cs="Arial"/>
          <w:color w:val="403152" w:themeColor="accent4" w:themeShade="80"/>
          <w:sz w:val="32"/>
          <w:szCs w:val="32"/>
        </w:rPr>
        <w:t>p</w:t>
      </w:r>
      <w:r w:rsidR="00D53524" w:rsidRPr="00586BD1">
        <w:rPr>
          <w:rFonts w:cs="Arial"/>
          <w:color w:val="403152" w:themeColor="accent4" w:themeShade="80"/>
          <w:sz w:val="32"/>
          <w:szCs w:val="32"/>
        </w:rPr>
        <w:t xml:space="preserve">ractices </w:t>
      </w:r>
      <w:r w:rsidR="00612D96" w:rsidRPr="00586BD1">
        <w:rPr>
          <w:rFonts w:cs="Arial"/>
          <w:color w:val="403152" w:themeColor="accent4" w:themeShade="80"/>
          <w:sz w:val="32"/>
          <w:szCs w:val="32"/>
        </w:rPr>
        <w:t xml:space="preserve">for </w:t>
      </w:r>
      <w:r w:rsidR="00586BD1">
        <w:rPr>
          <w:rFonts w:cs="Arial"/>
          <w:color w:val="403152" w:themeColor="accent4" w:themeShade="80"/>
          <w:sz w:val="32"/>
          <w:szCs w:val="32"/>
        </w:rPr>
        <w:t>v</w:t>
      </w:r>
      <w:r w:rsidR="00612D96" w:rsidRPr="00586BD1">
        <w:rPr>
          <w:rFonts w:cs="Arial"/>
          <w:color w:val="403152" w:themeColor="accent4" w:themeShade="80"/>
          <w:sz w:val="32"/>
          <w:szCs w:val="32"/>
        </w:rPr>
        <w:t xml:space="preserve">irtual </w:t>
      </w:r>
      <w:r w:rsidR="00586BD1">
        <w:rPr>
          <w:rFonts w:cs="Arial"/>
          <w:color w:val="403152" w:themeColor="accent4" w:themeShade="80"/>
          <w:sz w:val="32"/>
          <w:szCs w:val="32"/>
        </w:rPr>
        <w:t>h</w:t>
      </w:r>
      <w:r w:rsidR="00612D96" w:rsidRPr="00586BD1">
        <w:rPr>
          <w:rFonts w:cs="Arial"/>
          <w:color w:val="403152" w:themeColor="accent4" w:themeShade="80"/>
          <w:sz w:val="32"/>
          <w:szCs w:val="32"/>
        </w:rPr>
        <w:t>earings</w:t>
      </w:r>
    </w:p>
    <w:p w14:paraId="709FA1CA" w14:textId="2221E8F5" w:rsidR="0005356E" w:rsidRPr="00586BD1" w:rsidRDefault="007714E3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  <w:u w:val="single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49536" behindDoc="0" locked="0" layoutInCell="1" allowOverlap="1" wp14:anchorId="465DC537" wp14:editId="359AD57F">
            <wp:simplePos x="0" y="0"/>
            <wp:positionH relativeFrom="margin">
              <wp:posOffset>-63912</wp:posOffset>
            </wp:positionH>
            <wp:positionV relativeFrom="paragraph">
              <wp:posOffset>93980</wp:posOffset>
            </wp:positionV>
            <wp:extent cx="228600" cy="228600"/>
            <wp:effectExtent l="0" t="0" r="0" b="0"/>
            <wp:wrapNone/>
            <wp:docPr id="86" name="Graphic 85">
              <a:extLst xmlns:a="http://schemas.openxmlformats.org/drawingml/2006/main">
                <a:ext uri="{FF2B5EF4-FFF2-40B4-BE49-F238E27FC236}">
                  <a16:creationId xmlns:a16="http://schemas.microsoft.com/office/drawing/2014/main" id="{0BD7F59D-529B-40C9-A315-882BBCED7C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Graphic 85">
                      <a:extLst>
                        <a:ext uri="{FF2B5EF4-FFF2-40B4-BE49-F238E27FC236}">
                          <a16:creationId xmlns:a16="http://schemas.microsoft.com/office/drawing/2014/main" id="{0BD7F59D-529B-40C9-A315-882BBCED7C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D96" w:rsidRPr="00586BD1">
        <w:rPr>
          <w:rFonts w:ascii="Arial" w:hAnsi="Arial" w:cs="Arial"/>
          <w:color w:val="403152" w:themeColor="accent4" w:themeShade="80"/>
          <w:sz w:val="18"/>
          <w:szCs w:val="18"/>
        </w:rPr>
        <w:t>T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>o avoid any issues with latency</w:t>
      </w:r>
      <w:r w:rsidR="004D7A7D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such as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screen freezing </w:t>
      </w:r>
      <w:r w:rsidR="00D5352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and 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poor audio quality, </w:t>
      </w:r>
      <w:r w:rsidR="004D7A7D" w:rsidRPr="00586BD1">
        <w:rPr>
          <w:rFonts w:ascii="Arial" w:hAnsi="Arial" w:cs="Arial"/>
          <w:color w:val="403152" w:themeColor="accent4" w:themeShade="80"/>
          <w:sz w:val="18"/>
          <w:szCs w:val="18"/>
        </w:rPr>
        <w:t>ensure</w:t>
      </w:r>
      <w:r w:rsidR="00D5352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your device has a suitable internet connection</w:t>
      </w:r>
      <w:r w:rsidR="00612D96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  <w:r w:rsidR="00D5352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</w:t>
      </w:r>
      <w:r w:rsidR="00D53524" w:rsidRPr="00586BD1">
        <w:rPr>
          <w:rFonts w:ascii="Arial" w:hAnsi="Arial" w:cs="Arial"/>
          <w:i/>
          <w:iCs/>
          <w:color w:val="403152" w:themeColor="accent4" w:themeShade="80"/>
          <w:sz w:val="18"/>
          <w:szCs w:val="18"/>
        </w:rPr>
        <w:t>This cannot be overstated –</w:t>
      </w:r>
      <w:r w:rsidR="00AE4B3E" w:rsidRPr="00586BD1">
        <w:rPr>
          <w:rFonts w:ascii="Arial" w:hAnsi="Arial" w:cs="Arial"/>
          <w:i/>
          <w:iCs/>
          <w:color w:val="403152" w:themeColor="accent4" w:themeShade="80"/>
          <w:sz w:val="18"/>
          <w:szCs w:val="18"/>
        </w:rPr>
        <w:t xml:space="preserve"> </w:t>
      </w:r>
      <w:r w:rsidR="004D7A7D" w:rsidRPr="00586BD1">
        <w:rPr>
          <w:rFonts w:ascii="Arial" w:hAnsi="Arial" w:cs="Arial"/>
          <w:i/>
          <w:iCs/>
          <w:color w:val="403152" w:themeColor="accent4" w:themeShade="80"/>
          <w:sz w:val="18"/>
          <w:szCs w:val="18"/>
        </w:rPr>
        <w:t>r</w:t>
      </w:r>
      <w:r w:rsidR="0005356E" w:rsidRPr="00586BD1">
        <w:rPr>
          <w:rFonts w:ascii="Arial" w:hAnsi="Arial" w:cs="Arial"/>
          <w:i/>
          <w:iCs/>
          <w:color w:val="403152" w:themeColor="accent4" w:themeShade="80"/>
          <w:sz w:val="18"/>
          <w:szCs w:val="18"/>
        </w:rPr>
        <w:t>emember, y</w:t>
      </w:r>
      <w:r w:rsidR="00AE4B3E" w:rsidRPr="00586BD1">
        <w:rPr>
          <w:rFonts w:ascii="Arial" w:hAnsi="Arial" w:cs="Arial"/>
          <w:i/>
          <w:iCs/>
          <w:color w:val="403152" w:themeColor="accent4" w:themeShade="80"/>
          <w:sz w:val="18"/>
          <w:szCs w:val="18"/>
        </w:rPr>
        <w:t>ou cannot advocate if you cannot be heard or seen</w:t>
      </w:r>
      <w:r w:rsidR="00D53524" w:rsidRPr="00586BD1">
        <w:rPr>
          <w:rFonts w:ascii="Arial" w:hAnsi="Arial" w:cs="Arial"/>
          <w:i/>
          <w:iCs/>
          <w:color w:val="403152" w:themeColor="accent4" w:themeShade="80"/>
          <w:sz w:val="18"/>
          <w:szCs w:val="18"/>
        </w:rPr>
        <w:t>.</w:t>
      </w:r>
    </w:p>
    <w:p w14:paraId="08170465" w14:textId="20CAF788" w:rsidR="0009637E" w:rsidRPr="00586BD1" w:rsidRDefault="0009637E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</w:p>
    <w:p w14:paraId="227C2C9C" w14:textId="09F2D09B" w:rsidR="0009637E" w:rsidRPr="00586BD1" w:rsidRDefault="007714E3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46464" behindDoc="0" locked="0" layoutInCell="1" allowOverlap="1" wp14:anchorId="5FD0A8E4" wp14:editId="7DFD10A8">
            <wp:simplePos x="0" y="0"/>
            <wp:positionH relativeFrom="margin">
              <wp:posOffset>-43592</wp:posOffset>
            </wp:positionH>
            <wp:positionV relativeFrom="paragraph">
              <wp:posOffset>63500</wp:posOffset>
            </wp:positionV>
            <wp:extent cx="184150" cy="184150"/>
            <wp:effectExtent l="0" t="0" r="0" b="0"/>
            <wp:wrapNone/>
            <wp:docPr id="46" name="Graphic 45">
              <a:extLst xmlns:a="http://schemas.openxmlformats.org/drawingml/2006/main">
                <a:ext uri="{FF2B5EF4-FFF2-40B4-BE49-F238E27FC236}">
                  <a16:creationId xmlns:a16="http://schemas.microsoft.com/office/drawing/2014/main" id="{179F788D-7AB9-4764-9E72-96BD82F1C8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5">
                      <a:extLst>
                        <a:ext uri="{FF2B5EF4-FFF2-40B4-BE49-F238E27FC236}">
                          <a16:creationId xmlns:a16="http://schemas.microsoft.com/office/drawing/2014/main" id="{179F788D-7AB9-4764-9E72-96BD82F1C8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37E" w:rsidRPr="00586BD1">
        <w:rPr>
          <w:rFonts w:ascii="Arial" w:hAnsi="Arial" w:cs="Arial"/>
          <w:color w:val="403152" w:themeColor="accent4" w:themeShade="80"/>
          <w:sz w:val="18"/>
          <w:szCs w:val="18"/>
        </w:rPr>
        <w:t>Be mindful that sensitive microphones will pick up sounds of keyboard tapping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, </w:t>
      </w:r>
      <w:r w:rsidR="0009637E" w:rsidRPr="00586BD1">
        <w:rPr>
          <w:rFonts w:ascii="Arial" w:hAnsi="Arial" w:cs="Arial"/>
          <w:color w:val="403152" w:themeColor="accent4" w:themeShade="80"/>
          <w:sz w:val="18"/>
          <w:szCs w:val="18"/>
        </w:rPr>
        <w:t>paper shuffling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>,</w:t>
      </w:r>
      <w:r w:rsidR="00F362BF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sneezing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and coughing</w:t>
      </w:r>
      <w:r w:rsidR="00F362BF" w:rsidRPr="00586BD1">
        <w:rPr>
          <w:rFonts w:ascii="Arial" w:hAnsi="Arial" w:cs="Arial"/>
          <w:color w:val="403152" w:themeColor="accent4" w:themeShade="80"/>
          <w:sz w:val="18"/>
          <w:szCs w:val="18"/>
        </w:rPr>
        <w:t>. These sounds can easily distract other participants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700D3E5F" w14:textId="18087B35" w:rsidR="00F362BF" w:rsidRPr="00586BD1" w:rsidRDefault="00F362BF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52608" behindDoc="0" locked="0" layoutInCell="1" allowOverlap="1" wp14:anchorId="5A544D1A" wp14:editId="55150218">
            <wp:simplePos x="0" y="0"/>
            <wp:positionH relativeFrom="margin">
              <wp:posOffset>-53117</wp:posOffset>
            </wp:positionH>
            <wp:positionV relativeFrom="paragraph">
              <wp:posOffset>135890</wp:posOffset>
            </wp:positionV>
            <wp:extent cx="204716" cy="204716"/>
            <wp:effectExtent l="0" t="0" r="0" b="0"/>
            <wp:wrapNone/>
            <wp:docPr id="40" name="Graphic 39">
              <a:extLst xmlns:a="http://schemas.openxmlformats.org/drawingml/2006/main">
                <a:ext uri="{FF2B5EF4-FFF2-40B4-BE49-F238E27FC236}">
                  <a16:creationId xmlns:a16="http://schemas.microsoft.com/office/drawing/2014/main" id="{050A4A98-46CA-4555-B6A7-385B664E5C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c 39">
                      <a:extLst>
                        <a:ext uri="{FF2B5EF4-FFF2-40B4-BE49-F238E27FC236}">
                          <a16:creationId xmlns:a16="http://schemas.microsoft.com/office/drawing/2014/main" id="{050A4A98-46CA-4555-B6A7-385B664E5C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16" cy="204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C4845" w14:textId="09BAF037" w:rsidR="00F362BF" w:rsidRPr="00586BD1" w:rsidRDefault="00F362BF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Reduce </w:t>
      </w:r>
      <w:bookmarkStart w:id="1" w:name="_Hlk46308439"/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environmental (background) noises </w:t>
      </w:r>
      <w:bookmarkEnd w:id="1"/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–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c</w:t>
      </w:r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lose windows and </w:t>
      </w:r>
      <w:r w:rsidR="009D2DE9" w:rsidRPr="00586BD1">
        <w:rPr>
          <w:rFonts w:ascii="Arial" w:hAnsi="Arial" w:cs="Arial"/>
          <w:color w:val="403152" w:themeColor="accent4" w:themeShade="80"/>
          <w:sz w:val="18"/>
          <w:szCs w:val="18"/>
        </w:rPr>
        <w:t>doors and</w:t>
      </w:r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mute your phone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35C5BB3B" w14:textId="3BB1EBB6" w:rsidR="00F362BF" w:rsidRPr="00586BD1" w:rsidRDefault="00F362BF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</w:p>
    <w:p w14:paraId="2C29C06C" w14:textId="33AC8AF2" w:rsidR="00F362BF" w:rsidRPr="00586BD1" w:rsidRDefault="00586BD1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1D8B4FB8" wp14:editId="315620B9">
            <wp:simplePos x="0" y="0"/>
            <wp:positionH relativeFrom="margin">
              <wp:posOffset>-65182</wp:posOffset>
            </wp:positionH>
            <wp:positionV relativeFrom="paragraph">
              <wp:posOffset>29210</wp:posOffset>
            </wp:positionV>
            <wp:extent cx="228600" cy="228600"/>
            <wp:effectExtent l="0" t="0" r="0" b="0"/>
            <wp:wrapNone/>
            <wp:docPr id="38" name="Graphic 37">
              <a:extLst xmlns:a="http://schemas.openxmlformats.org/drawingml/2006/main">
                <a:ext uri="{FF2B5EF4-FFF2-40B4-BE49-F238E27FC236}">
                  <a16:creationId xmlns:a16="http://schemas.microsoft.com/office/drawing/2014/main" id="{A5D894B0-07D8-4974-9C27-03B65F5F06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7">
                      <a:extLst>
                        <a:ext uri="{FF2B5EF4-FFF2-40B4-BE49-F238E27FC236}">
                          <a16:creationId xmlns:a16="http://schemas.microsoft.com/office/drawing/2014/main" id="{A5D894B0-07D8-4974-9C27-03B65F5F06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2BF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For best results, consider investing in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a</w:t>
      </w:r>
      <w:r w:rsidR="00F362BF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headset with a microphone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instead of the inbuilt mic</w:t>
      </w:r>
      <w:r w:rsidR="009D2DE9" w:rsidRPr="00586BD1">
        <w:rPr>
          <w:rFonts w:ascii="Arial" w:hAnsi="Arial" w:cs="Arial"/>
          <w:color w:val="403152" w:themeColor="accent4" w:themeShade="80"/>
          <w:sz w:val="18"/>
          <w:szCs w:val="18"/>
        </w:rPr>
        <w:t>rophone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and speakers in your device</w:t>
      </w:r>
      <w:r w:rsidR="00F362BF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(this will help reduce background noise and unnecessary feedback)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625C3D66" w14:textId="7D78BE12" w:rsidR="0009637E" w:rsidRPr="00586BD1" w:rsidRDefault="00586BD1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44416" behindDoc="0" locked="0" layoutInCell="1" allowOverlap="1" wp14:anchorId="0DADBBC5" wp14:editId="2ED1FC92">
            <wp:simplePos x="0" y="0"/>
            <wp:positionH relativeFrom="margin">
              <wp:posOffset>-47402</wp:posOffset>
            </wp:positionH>
            <wp:positionV relativeFrom="paragraph">
              <wp:posOffset>160020</wp:posOffset>
            </wp:positionV>
            <wp:extent cx="190500" cy="190500"/>
            <wp:effectExtent l="0" t="0" r="0" b="0"/>
            <wp:wrapNone/>
            <wp:docPr id="44" name="Graphic 43">
              <a:extLst xmlns:a="http://schemas.openxmlformats.org/drawingml/2006/main">
                <a:ext uri="{FF2B5EF4-FFF2-40B4-BE49-F238E27FC236}">
                  <a16:creationId xmlns:a16="http://schemas.microsoft.com/office/drawing/2014/main" id="{190E266D-3DCB-417B-B6E8-D935343EBA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3">
                      <a:extLst>
                        <a:ext uri="{FF2B5EF4-FFF2-40B4-BE49-F238E27FC236}">
                          <a16:creationId xmlns:a16="http://schemas.microsoft.com/office/drawing/2014/main" id="{190E266D-3DCB-417B-B6E8-D935343EBA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0B4DB" w14:textId="214C0C18" w:rsidR="0009637E" w:rsidRPr="00586BD1" w:rsidRDefault="0009637E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>Mute the microphone when not speaking to avoid distracting other participants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1AD2F220" w14:textId="30526D4A" w:rsidR="0009637E" w:rsidRPr="00586BD1" w:rsidRDefault="0009637E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</w:p>
    <w:p w14:paraId="68E373A9" w14:textId="33F2F77F" w:rsidR="0009637E" w:rsidRPr="00586BD1" w:rsidRDefault="00586BD1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75136" behindDoc="0" locked="0" layoutInCell="1" allowOverlap="1" wp14:anchorId="0683F9F2" wp14:editId="27A43B0C">
            <wp:simplePos x="0" y="0"/>
            <wp:positionH relativeFrom="margin">
              <wp:posOffset>125318</wp:posOffset>
            </wp:positionH>
            <wp:positionV relativeFrom="paragraph">
              <wp:posOffset>81280</wp:posOffset>
            </wp:positionV>
            <wp:extent cx="95250" cy="95250"/>
            <wp:effectExtent l="0" t="0" r="0" b="0"/>
            <wp:wrapNone/>
            <wp:docPr id="62" name="Graphic 61">
              <a:extLst xmlns:a="http://schemas.openxmlformats.org/drawingml/2006/main">
                <a:ext uri="{FF2B5EF4-FFF2-40B4-BE49-F238E27FC236}">
                  <a16:creationId xmlns:a16="http://schemas.microsoft.com/office/drawing/2014/main" id="{939CF324-63E5-461B-8169-6C3B30715F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phic 61">
                      <a:extLst>
                        <a:ext uri="{FF2B5EF4-FFF2-40B4-BE49-F238E27FC236}">
                          <a16:creationId xmlns:a16="http://schemas.microsoft.com/office/drawing/2014/main" id="{939CF324-63E5-461B-8169-6C3B30715F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71040" behindDoc="0" locked="0" layoutInCell="1" allowOverlap="1" wp14:anchorId="3F04D10A" wp14:editId="0B0D99E8">
            <wp:simplePos x="0" y="0"/>
            <wp:positionH relativeFrom="margin">
              <wp:posOffset>-63912</wp:posOffset>
            </wp:positionH>
            <wp:positionV relativeFrom="paragraph">
              <wp:posOffset>60960</wp:posOffset>
            </wp:positionV>
            <wp:extent cx="228600" cy="228600"/>
            <wp:effectExtent l="0" t="0" r="0" b="0"/>
            <wp:wrapNone/>
            <wp:docPr id="60" name="Graphic 59">
              <a:extLst xmlns:a="http://schemas.openxmlformats.org/drawingml/2006/main">
                <a:ext uri="{FF2B5EF4-FFF2-40B4-BE49-F238E27FC236}">
                  <a16:creationId xmlns:a16="http://schemas.microsoft.com/office/drawing/2014/main" id="{F82C8472-7FFE-456E-845B-A28FF2DA1B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59">
                      <a:extLst>
                        <a:ext uri="{FF2B5EF4-FFF2-40B4-BE49-F238E27FC236}">
                          <a16:creationId xmlns:a16="http://schemas.microsoft.com/office/drawing/2014/main" id="{F82C8472-7FFE-456E-845B-A28FF2DA1B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7E" w:rsidRPr="00586BD1">
        <w:rPr>
          <w:rFonts w:ascii="Arial" w:hAnsi="Arial" w:cs="Arial"/>
          <w:color w:val="403152" w:themeColor="accent4" w:themeShade="80"/>
          <w:sz w:val="18"/>
          <w:szCs w:val="18"/>
        </w:rPr>
        <w:t>It is not necessary to shout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;</w:t>
      </w:r>
      <w:r w:rsidR="0009637E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however, speaking softly, and mumbling should also be avoided –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s</w:t>
      </w:r>
      <w:r w:rsidR="0009637E" w:rsidRPr="00586BD1">
        <w:rPr>
          <w:rFonts w:ascii="Arial" w:hAnsi="Arial" w:cs="Arial"/>
          <w:color w:val="403152" w:themeColor="accent4" w:themeShade="80"/>
          <w:sz w:val="18"/>
          <w:szCs w:val="18"/>
        </w:rPr>
        <w:t>peak in your normal voice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30F79B09" w14:textId="586301EF" w:rsidR="00F54666" w:rsidRPr="00586BD1" w:rsidRDefault="00F54666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</w:p>
    <w:p w14:paraId="0633FCD0" w14:textId="0CD4913F" w:rsidR="00F54666" w:rsidRPr="00586BD1" w:rsidRDefault="007714E3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002B1C05" wp14:editId="3EC67624">
            <wp:simplePos x="0" y="0"/>
            <wp:positionH relativeFrom="margin">
              <wp:posOffset>-89947</wp:posOffset>
            </wp:positionH>
            <wp:positionV relativeFrom="paragraph">
              <wp:posOffset>76200</wp:posOffset>
            </wp:positionV>
            <wp:extent cx="286603" cy="286603"/>
            <wp:effectExtent l="0" t="0" r="0" b="0"/>
            <wp:wrapNone/>
            <wp:docPr id="502" name="Graphic 501">
              <a:extLst xmlns:a="http://schemas.openxmlformats.org/drawingml/2006/main">
                <a:ext uri="{FF2B5EF4-FFF2-40B4-BE49-F238E27FC236}">
                  <a16:creationId xmlns:a16="http://schemas.microsoft.com/office/drawing/2014/main" id="{2A9EB9BC-F115-40DE-A771-EFB1883567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Graphic 501">
                      <a:extLst>
                        <a:ext uri="{FF2B5EF4-FFF2-40B4-BE49-F238E27FC236}">
                          <a16:creationId xmlns:a16="http://schemas.microsoft.com/office/drawing/2014/main" id="{2A9EB9BC-F115-40DE-A771-EFB1883567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3" cy="28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50" w:rsidRPr="00586BD1">
        <w:rPr>
          <w:rFonts w:ascii="Arial" w:hAnsi="Arial" w:cs="Arial"/>
          <w:color w:val="403152" w:themeColor="accent4" w:themeShade="80"/>
          <w:sz w:val="18"/>
          <w:szCs w:val="18"/>
        </w:rPr>
        <w:t>DO NOT TALK OVER OR</w:t>
      </w:r>
      <w:r w:rsidR="00E13850" w:rsidRPr="00586BD1">
        <w:rPr>
          <w:rFonts w:ascii="Arial" w:hAnsi="Arial" w:cs="Arial"/>
        </w:rPr>
        <w:t xml:space="preserve"> </w:t>
      </w:r>
      <w:r w:rsidR="00E13850" w:rsidRPr="00586BD1">
        <w:rPr>
          <w:rFonts w:ascii="Arial" w:hAnsi="Arial" w:cs="Arial"/>
          <w:color w:val="403152" w:themeColor="accent4" w:themeShade="80"/>
          <w:sz w:val="18"/>
          <w:szCs w:val="18"/>
        </w:rPr>
        <w:t>INTERRUPT WHEN ANOTHER PARTICIPANT IS SPEAKING</w:t>
      </w:r>
      <w:r w:rsidR="00DF74D1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  <w:r w:rsidR="008672A3">
        <w:rPr>
          <w:rFonts w:ascii="Arial" w:hAnsi="Arial" w:cs="Arial"/>
          <w:color w:val="403152" w:themeColor="accent4" w:themeShade="80"/>
          <w:sz w:val="18"/>
          <w:szCs w:val="18"/>
        </w:rPr>
        <w:br/>
      </w:r>
      <w:bookmarkStart w:id="2" w:name="_GoBack"/>
      <w:bookmarkEnd w:id="2"/>
      <w:r w:rsidR="00DF74D1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Instead, 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>use the “raise your hand” feature when you want to speak. This will avoid participants speaking over one another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, 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>the need to repeat questions</w:t>
      </w:r>
      <w:r w:rsidR="00DF74D1" w:rsidRPr="00586BD1">
        <w:rPr>
          <w:rFonts w:ascii="Arial" w:hAnsi="Arial" w:cs="Arial"/>
          <w:color w:val="403152" w:themeColor="accent4" w:themeShade="80"/>
          <w:sz w:val="18"/>
          <w:szCs w:val="18"/>
        </w:rPr>
        <w:t>,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>and</w:t>
      </w:r>
      <w:r w:rsidR="00DF74D1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will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assist with transcribing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13767E39" w14:textId="2C2994D0" w:rsidR="00F54666" w:rsidRPr="00586BD1" w:rsidRDefault="00F54666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</w:p>
    <w:p w14:paraId="70C0070F" w14:textId="144123D3" w:rsidR="007714E3" w:rsidRPr="00586BD1" w:rsidRDefault="00993F1B" w:rsidP="00586BD1">
      <w:pPr>
        <w:spacing w:after="160"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036F80F9" wp14:editId="00AA2164">
            <wp:simplePos x="0" y="0"/>
            <wp:positionH relativeFrom="margin">
              <wp:posOffset>-63912</wp:posOffset>
            </wp:positionH>
            <wp:positionV relativeFrom="paragraph">
              <wp:posOffset>95885</wp:posOffset>
            </wp:positionV>
            <wp:extent cx="228600" cy="228600"/>
            <wp:effectExtent l="0" t="0" r="0" b="0"/>
            <wp:wrapNone/>
            <wp:docPr id="80" name="Graphic 79">
              <a:extLst xmlns:a="http://schemas.openxmlformats.org/drawingml/2006/main">
                <a:ext uri="{FF2B5EF4-FFF2-40B4-BE49-F238E27FC236}">
                  <a16:creationId xmlns:a16="http://schemas.microsoft.com/office/drawing/2014/main" id="{988D00E8-8A89-4A1E-BE79-2140F6248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Graphic 79">
                      <a:extLst>
                        <a:ext uri="{FF2B5EF4-FFF2-40B4-BE49-F238E27FC236}">
                          <a16:creationId xmlns:a16="http://schemas.microsoft.com/office/drawing/2014/main" id="{988D00E8-8A89-4A1E-BE79-2140F6248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Test your </w:t>
      </w:r>
      <w:r w:rsidR="00F362BF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technology and </w:t>
      </w:r>
      <w:r w:rsidR="00942F51" w:rsidRPr="00586BD1">
        <w:rPr>
          <w:rFonts w:ascii="Arial" w:hAnsi="Arial" w:cs="Arial"/>
          <w:color w:val="403152" w:themeColor="accent4" w:themeShade="80"/>
          <w:sz w:val="18"/>
          <w:szCs w:val="18"/>
        </w:rPr>
        <w:t>layout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</w:t>
      </w:r>
      <w:r w:rsidR="00F362BF" w:rsidRPr="00586BD1">
        <w:rPr>
          <w:rFonts w:ascii="Arial" w:hAnsi="Arial" w:cs="Arial"/>
          <w:color w:val="403152" w:themeColor="accent4" w:themeShade="80"/>
          <w:sz w:val="18"/>
          <w:szCs w:val="18"/>
        </w:rPr>
        <w:t>ahead of time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(viewing, speaking and hearing)</w:t>
      </w:r>
      <w:r w:rsidR="002142C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>–</w:t>
      </w:r>
      <w:r w:rsidR="00942F51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t</w:t>
      </w:r>
      <w:r w:rsidR="007714E3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o help participants check their technology is working correctly, the Court will endeavour to start the </w:t>
      </w:r>
      <w:r w:rsidR="005218F6" w:rsidRPr="00586BD1">
        <w:rPr>
          <w:rFonts w:ascii="Arial" w:hAnsi="Arial" w:cs="Arial"/>
          <w:color w:val="403152" w:themeColor="accent4" w:themeShade="80"/>
          <w:sz w:val="18"/>
          <w:szCs w:val="18"/>
        </w:rPr>
        <w:t>virtual</w:t>
      </w:r>
      <w:r w:rsidR="007714E3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hearing 10</w:t>
      </w:r>
      <w:r w:rsidR="00586BD1">
        <w:rPr>
          <w:rFonts w:ascii="Arial" w:hAnsi="Arial" w:cs="Arial"/>
          <w:color w:val="403152" w:themeColor="accent4" w:themeShade="80"/>
          <w:sz w:val="18"/>
          <w:szCs w:val="18"/>
        </w:rPr>
        <w:t>–</w:t>
      </w:r>
      <w:r w:rsidR="007714E3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15 minutes before the start-time. </w:t>
      </w:r>
      <w:r w:rsidR="00942F51" w:rsidRPr="00586BD1">
        <w:rPr>
          <w:rFonts w:ascii="Arial" w:hAnsi="Arial" w:cs="Arial"/>
          <w:color w:val="403152" w:themeColor="accent4" w:themeShade="80"/>
          <w:sz w:val="18"/>
          <w:szCs w:val="18"/>
        </w:rPr>
        <w:t>This will ensure everything runs smoothly during the hearing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2718B183" w14:textId="77494AD4" w:rsidR="00F54666" w:rsidRPr="00586BD1" w:rsidRDefault="00993F1B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2969EF3B" wp14:editId="4D310303">
            <wp:simplePos x="0" y="0"/>
            <wp:positionH relativeFrom="margin">
              <wp:posOffset>-55022</wp:posOffset>
            </wp:positionH>
            <wp:positionV relativeFrom="paragraph">
              <wp:posOffset>3810</wp:posOffset>
            </wp:positionV>
            <wp:extent cx="228600" cy="228600"/>
            <wp:effectExtent l="0" t="0" r="0" b="0"/>
            <wp:wrapNone/>
            <wp:docPr id="56" name="Graphic 55">
              <a:extLst xmlns:a="http://schemas.openxmlformats.org/drawingml/2006/main">
                <a:ext uri="{FF2B5EF4-FFF2-40B4-BE49-F238E27FC236}">
                  <a16:creationId xmlns:a16="http://schemas.microsoft.com/office/drawing/2014/main" id="{A09B7F0F-F377-490C-B88C-CD2F99BD34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phic 55">
                      <a:extLst>
                        <a:ext uri="{FF2B5EF4-FFF2-40B4-BE49-F238E27FC236}">
                          <a16:creationId xmlns:a16="http://schemas.microsoft.com/office/drawing/2014/main" id="{A09B7F0F-F377-490C-B88C-CD2F99BD34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DE9" w:rsidRPr="00586BD1">
        <w:rPr>
          <w:rFonts w:ascii="Arial" w:hAnsi="Arial" w:cs="Arial"/>
          <w:color w:val="403152" w:themeColor="accent4" w:themeShade="80"/>
          <w:sz w:val="18"/>
          <w:szCs w:val="18"/>
        </w:rPr>
        <w:t>Make sure you try to p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osition the </w:t>
      </w:r>
      <w:r w:rsidR="008F3C51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camera, so it sits at eye level </w:t>
      </w:r>
      <w:r w:rsidR="009D2DE9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and in a way that feels natural and allows you to look </w:t>
      </w:r>
      <w:r w:rsidR="008F3C51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directly </w:t>
      </w:r>
      <w:r w:rsidR="009D2DE9" w:rsidRPr="00586BD1">
        <w:rPr>
          <w:rFonts w:ascii="Arial" w:hAnsi="Arial" w:cs="Arial"/>
          <w:color w:val="403152" w:themeColor="accent4" w:themeShade="80"/>
          <w:sz w:val="18"/>
          <w:szCs w:val="18"/>
        </w:rPr>
        <w:t>at the camera</w:t>
      </w:r>
      <w:r w:rsidR="00A23D3A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when speaking</w:t>
      </w:r>
      <w:r w:rsidR="008F3C51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0900FF21" w14:textId="2A256860" w:rsidR="00630355" w:rsidRPr="00586BD1" w:rsidRDefault="00630355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</w:p>
    <w:p w14:paraId="795EBB17" w14:textId="27263763" w:rsidR="00F54666" w:rsidRPr="00586BD1" w:rsidRDefault="008F3C51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48512" behindDoc="0" locked="0" layoutInCell="1" allowOverlap="1" wp14:anchorId="71E14532" wp14:editId="3F7D1428">
            <wp:simplePos x="0" y="0"/>
            <wp:positionH relativeFrom="margin">
              <wp:posOffset>-66263</wp:posOffset>
            </wp:positionH>
            <wp:positionV relativeFrom="paragraph">
              <wp:posOffset>42545</wp:posOffset>
            </wp:positionV>
            <wp:extent cx="228600" cy="228600"/>
            <wp:effectExtent l="0" t="0" r="0" b="0"/>
            <wp:wrapNone/>
            <wp:docPr id="84" name="Graphic 83">
              <a:extLst xmlns:a="http://schemas.openxmlformats.org/drawingml/2006/main">
                <a:ext uri="{FF2B5EF4-FFF2-40B4-BE49-F238E27FC236}">
                  <a16:creationId xmlns:a16="http://schemas.microsoft.com/office/drawing/2014/main" id="{21AB9300-3844-4C2B-8110-39EF90D57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phic 83">
                      <a:extLst>
                        <a:ext uri="{FF2B5EF4-FFF2-40B4-BE49-F238E27FC236}">
                          <a16:creationId xmlns:a16="http://schemas.microsoft.com/office/drawing/2014/main" id="{21AB9300-3844-4C2B-8110-39EF90D57E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Adjust the lighting –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m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ake sure you have suitable lighting in your room/area –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c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>lose your blinds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 to reduce glare and </w:t>
      </w:r>
      <w:r w:rsidR="00F546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doors to reduce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noise.</w:t>
      </w:r>
    </w:p>
    <w:p w14:paraId="5A3DA33F" w14:textId="04323512" w:rsidR="006A2F53" w:rsidRPr="00586BD1" w:rsidRDefault="00946A4E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noProof/>
          <w:color w:val="403152" w:themeColor="accent4" w:themeShade="80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0A33D918" wp14:editId="4B2E8E9F">
            <wp:simplePos x="0" y="0"/>
            <wp:positionH relativeFrom="margin">
              <wp:posOffset>-49118</wp:posOffset>
            </wp:positionH>
            <wp:positionV relativeFrom="paragraph">
              <wp:posOffset>118745</wp:posOffset>
            </wp:positionV>
            <wp:extent cx="204470" cy="204470"/>
            <wp:effectExtent l="0" t="0" r="0" b="0"/>
            <wp:wrapNone/>
            <wp:docPr id="42" name="Graphic 41">
              <a:extLst xmlns:a="http://schemas.openxmlformats.org/drawingml/2006/main">
                <a:ext uri="{FF2B5EF4-FFF2-40B4-BE49-F238E27FC236}">
                  <a16:creationId xmlns:a16="http://schemas.microsoft.com/office/drawing/2014/main" id="{F404E271-8E25-4708-8574-BDA63884E3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1">
                      <a:extLst>
                        <a:ext uri="{FF2B5EF4-FFF2-40B4-BE49-F238E27FC236}">
                          <a16:creationId xmlns:a16="http://schemas.microsoft.com/office/drawing/2014/main" id="{F404E271-8E25-4708-8574-BDA63884E3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C4CA7" w14:textId="60D4FA80" w:rsidR="00F54666" w:rsidRPr="00586BD1" w:rsidRDefault="00F54666" w:rsidP="00586BD1">
      <w:pPr>
        <w:spacing w:line="276" w:lineRule="auto"/>
        <w:ind w:left="567"/>
        <w:rPr>
          <w:rFonts w:ascii="Arial" w:hAnsi="Arial" w:cs="Arial"/>
          <w:color w:val="403152" w:themeColor="accent4" w:themeShade="80"/>
          <w:sz w:val="18"/>
          <w:szCs w:val="18"/>
        </w:rPr>
      </w:pPr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Ensure you have a clean neutral background – </w:t>
      </w:r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c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>onsider a</w:t>
      </w:r>
      <w:r w:rsidRPr="00586BD1">
        <w:rPr>
          <w:rFonts w:ascii="Arial" w:hAnsi="Arial" w:cs="Arial"/>
          <w:color w:val="403152" w:themeColor="accent4" w:themeShade="80"/>
          <w:sz w:val="18"/>
          <w:szCs w:val="18"/>
        </w:rPr>
        <w:t>pply</w:t>
      </w:r>
      <w:r w:rsidR="009A44F2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ing one of the </w:t>
      </w:r>
      <w:r w:rsidR="00AD2966" w:rsidRPr="00586BD1">
        <w:rPr>
          <w:rFonts w:ascii="Arial" w:hAnsi="Arial" w:cs="Arial"/>
          <w:color w:val="403152" w:themeColor="accent4" w:themeShade="80"/>
          <w:sz w:val="18"/>
          <w:szCs w:val="18"/>
        </w:rPr>
        <w:t xml:space="preserve">offered </w:t>
      </w:r>
      <w:hyperlink r:id="rId29" w:history="1">
        <w:r w:rsidRPr="006C6442">
          <w:rPr>
            <w:rStyle w:val="Hyperlink"/>
            <w:rFonts w:ascii="Arial" w:hAnsi="Arial" w:cs="Arial"/>
            <w:sz w:val="18"/>
            <w:szCs w:val="18"/>
          </w:rPr>
          <w:t xml:space="preserve">virtual </w:t>
        </w:r>
        <w:r w:rsidR="009D2DE9" w:rsidRPr="006C6442">
          <w:rPr>
            <w:rStyle w:val="Hyperlink"/>
            <w:rFonts w:ascii="Arial" w:hAnsi="Arial" w:cs="Arial"/>
            <w:sz w:val="18"/>
            <w:szCs w:val="18"/>
          </w:rPr>
          <w:t>backgrounds</w:t>
        </w:r>
      </w:hyperlink>
      <w:r w:rsidR="00EB6224" w:rsidRPr="00586BD1">
        <w:rPr>
          <w:rFonts w:ascii="Arial" w:hAnsi="Arial" w:cs="Arial"/>
          <w:color w:val="403152" w:themeColor="accent4" w:themeShade="80"/>
          <w:sz w:val="18"/>
          <w:szCs w:val="18"/>
        </w:rPr>
        <w:t>.</w:t>
      </w:r>
    </w:p>
    <w:p w14:paraId="7BA9E8E4" w14:textId="5CE18908" w:rsidR="00D2251D" w:rsidRPr="00586BD1" w:rsidRDefault="00D2251D" w:rsidP="007714E3">
      <w:pPr>
        <w:spacing w:line="276" w:lineRule="auto"/>
        <w:rPr>
          <w:rFonts w:ascii="Arial" w:hAnsi="Arial" w:cs="Arial"/>
          <w:color w:val="403152" w:themeColor="accent4" w:themeShade="80"/>
          <w:sz w:val="20"/>
          <w:szCs w:val="20"/>
        </w:rPr>
      </w:pPr>
    </w:p>
    <w:sectPr w:rsidR="00D2251D" w:rsidRPr="00586BD1" w:rsidSect="00F362BF">
      <w:type w:val="continuous"/>
      <w:pgSz w:w="12250" w:h="17180"/>
      <w:pgMar w:top="568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1D"/>
    <w:rsid w:val="0005356E"/>
    <w:rsid w:val="00074111"/>
    <w:rsid w:val="00075E69"/>
    <w:rsid w:val="0009637E"/>
    <w:rsid w:val="002142C4"/>
    <w:rsid w:val="002B0167"/>
    <w:rsid w:val="0036466A"/>
    <w:rsid w:val="004D7A7D"/>
    <w:rsid w:val="005218F6"/>
    <w:rsid w:val="00586BD1"/>
    <w:rsid w:val="00612D96"/>
    <w:rsid w:val="00630355"/>
    <w:rsid w:val="006A2F53"/>
    <w:rsid w:val="006C6442"/>
    <w:rsid w:val="007714E3"/>
    <w:rsid w:val="00840324"/>
    <w:rsid w:val="008672A3"/>
    <w:rsid w:val="008F3C51"/>
    <w:rsid w:val="00935BBA"/>
    <w:rsid w:val="00942F51"/>
    <w:rsid w:val="00946A4E"/>
    <w:rsid w:val="00993F1B"/>
    <w:rsid w:val="009A44F2"/>
    <w:rsid w:val="009B4F27"/>
    <w:rsid w:val="009C4AC8"/>
    <w:rsid w:val="009D2DE9"/>
    <w:rsid w:val="00A23D3A"/>
    <w:rsid w:val="00A74754"/>
    <w:rsid w:val="00AD2966"/>
    <w:rsid w:val="00AD5199"/>
    <w:rsid w:val="00AE4B3E"/>
    <w:rsid w:val="00C0357E"/>
    <w:rsid w:val="00D2251D"/>
    <w:rsid w:val="00D53524"/>
    <w:rsid w:val="00DF74D1"/>
    <w:rsid w:val="00E13850"/>
    <w:rsid w:val="00E335B2"/>
    <w:rsid w:val="00E45987"/>
    <w:rsid w:val="00E56286"/>
    <w:rsid w:val="00EB6224"/>
    <w:rsid w:val="00F362BF"/>
    <w:rsid w:val="00F54666"/>
    <w:rsid w:val="00F6196F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3CA0"/>
  <w15:docId w15:val="{8F76FE4D-7005-4EB7-A82A-8C8E4A5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F54666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ocument">
    <w:name w:val="Title Document"/>
    <w:basedOn w:val="Normal"/>
    <w:next w:val="Normal"/>
    <w:uiPriority w:val="2"/>
    <w:qFormat/>
    <w:rsid w:val="00F54666"/>
    <w:pPr>
      <w:widowControl/>
      <w:autoSpaceDE/>
      <w:autoSpaceDN/>
      <w:spacing w:after="160" w:line="280" w:lineRule="atLeast"/>
    </w:pPr>
    <w:rPr>
      <w:rFonts w:ascii="Arial" w:eastAsiaTheme="minorHAnsi" w:hAnsi="Arial" w:cstheme="minorBidi"/>
      <w:b/>
      <w:color w:val="FFFFFF" w:themeColor="background1"/>
      <w:sz w:val="40"/>
      <w:szCs w:val="40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B6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224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224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4"/>
    <w:rPr>
      <w:rFonts w:ascii="Segoe UI" w:eastAsia="Times New Roman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6C6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26" Type="http://schemas.openxmlformats.org/officeDocument/2006/relationships/image" Target="media/image23.sv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svg"/><Relationship Id="rId29" Type="http://schemas.openxmlformats.org/officeDocument/2006/relationships/hyperlink" Target="https://www.countycourt.vic.gov.au/going-court/virtual-hearings-and-trials" TargetMode="Externa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image" Target="media/image21.sv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svg"/><Relationship Id="rId10" Type="http://schemas.openxmlformats.org/officeDocument/2006/relationships/image" Target="media/image7.sv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image" Target="media/image19.sv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1998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Liew</dc:creator>
  <cp:lastModifiedBy>David Nowak (CSV)</cp:lastModifiedBy>
  <cp:revision>6</cp:revision>
  <cp:lastPrinted>2020-07-24T03:16:00Z</cp:lastPrinted>
  <dcterms:created xsi:type="dcterms:W3CDTF">2020-08-06T02:03:00Z</dcterms:created>
  <dcterms:modified xsi:type="dcterms:W3CDTF">2020-08-06T02:50:00Z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